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68485" w14:textId="18116B23" w:rsidR="00BE725F" w:rsidRPr="00BE725F" w:rsidRDefault="00BE725F" w:rsidP="00BE725F">
      <w:pPr>
        <w:spacing w:after="0" w:line="240" w:lineRule="auto"/>
        <w:rPr>
          <w:rFonts w:ascii="Times New Roman" w:hAnsi="Times New Roman" w:cs="Times New Roman"/>
          <w:b/>
          <w:sz w:val="24"/>
          <w:szCs w:val="24"/>
        </w:rPr>
      </w:pPr>
      <w:r w:rsidRPr="00BE725F">
        <w:rPr>
          <w:rFonts w:ascii="Times New Roman" w:hAnsi="Times New Roman" w:cs="Times New Roman"/>
          <w:b/>
          <w:sz w:val="24"/>
          <w:szCs w:val="24"/>
        </w:rPr>
        <w:t>CEA Lab Session</w:t>
      </w:r>
    </w:p>
    <w:p w14:paraId="6F47DE9A" w14:textId="5E7403D9" w:rsidR="00BE725F" w:rsidRPr="00BE725F" w:rsidRDefault="00BE725F" w:rsidP="00BE725F">
      <w:pPr>
        <w:spacing w:after="0" w:line="240" w:lineRule="auto"/>
        <w:rPr>
          <w:rFonts w:ascii="Times New Roman" w:hAnsi="Times New Roman" w:cs="Times New Roman"/>
          <w:b/>
          <w:sz w:val="24"/>
          <w:szCs w:val="24"/>
        </w:rPr>
      </w:pPr>
      <w:r w:rsidRPr="00BE725F">
        <w:rPr>
          <w:rFonts w:ascii="Times New Roman" w:hAnsi="Times New Roman" w:cs="Times New Roman"/>
          <w:b/>
          <w:sz w:val="24"/>
          <w:szCs w:val="24"/>
        </w:rPr>
        <w:t>IES Methods Training in Cost-Effectiveness and Benefit-Cost Analysis</w:t>
      </w:r>
    </w:p>
    <w:p w14:paraId="33339F53" w14:textId="55CBDCC9" w:rsidR="00BE725F" w:rsidRPr="00BE725F" w:rsidRDefault="00B6468B" w:rsidP="00BE725F">
      <w:pPr>
        <w:spacing w:after="0" w:line="240" w:lineRule="auto"/>
        <w:rPr>
          <w:rFonts w:ascii="Times New Roman" w:hAnsi="Times New Roman" w:cs="Times New Roman"/>
          <w:b/>
          <w:sz w:val="24"/>
          <w:szCs w:val="24"/>
        </w:rPr>
      </w:pPr>
      <w:r>
        <w:rPr>
          <w:rFonts w:ascii="Times New Roman" w:hAnsi="Times New Roman" w:cs="Times New Roman"/>
          <w:b/>
          <w:sz w:val="24"/>
          <w:szCs w:val="24"/>
        </w:rPr>
        <w:t>May</w:t>
      </w:r>
      <w:r w:rsidR="00BE725F" w:rsidRPr="00BE725F">
        <w:rPr>
          <w:rFonts w:ascii="Times New Roman" w:hAnsi="Times New Roman" w:cs="Times New Roman"/>
          <w:b/>
          <w:sz w:val="24"/>
          <w:szCs w:val="24"/>
        </w:rPr>
        <w:t xml:space="preserve"> 2017</w:t>
      </w:r>
    </w:p>
    <w:p w14:paraId="59A3C702" w14:textId="77777777" w:rsidR="00BE725F" w:rsidRDefault="00BE725F" w:rsidP="00BE725F">
      <w:pPr>
        <w:spacing w:after="0" w:line="240" w:lineRule="auto"/>
        <w:rPr>
          <w:rFonts w:ascii="Times New Roman" w:hAnsi="Times New Roman" w:cs="Times New Roman"/>
          <w:sz w:val="24"/>
          <w:szCs w:val="24"/>
        </w:rPr>
      </w:pPr>
    </w:p>
    <w:p w14:paraId="06071FE1" w14:textId="58795434" w:rsidR="00347523" w:rsidRDefault="00954B83">
      <w:pPr>
        <w:rPr>
          <w:rFonts w:ascii="Times New Roman" w:hAnsi="Times New Roman" w:cs="Times New Roman"/>
          <w:sz w:val="24"/>
          <w:szCs w:val="24"/>
        </w:rPr>
      </w:pPr>
      <w:r w:rsidRPr="00BE725F">
        <w:rPr>
          <w:rFonts w:ascii="Times New Roman" w:hAnsi="Times New Roman" w:cs="Times New Roman"/>
          <w:sz w:val="24"/>
          <w:szCs w:val="24"/>
        </w:rPr>
        <w:t xml:space="preserve">A local school district has a stated goal of emphasizing STEM (Science, Technology, Engineering, and Mathematics) skills through interdisciplinary, project-based instruction. One element of their overall instructional strategy is an after-school Robotics club </w:t>
      </w:r>
      <w:r w:rsidR="00D63608" w:rsidRPr="00BE725F">
        <w:rPr>
          <w:rFonts w:ascii="Times New Roman" w:hAnsi="Times New Roman" w:cs="Times New Roman"/>
          <w:sz w:val="24"/>
          <w:szCs w:val="24"/>
        </w:rPr>
        <w:t>for 7</w:t>
      </w:r>
      <w:r w:rsidR="00D63608" w:rsidRPr="00BE725F">
        <w:rPr>
          <w:rFonts w:ascii="Times New Roman" w:hAnsi="Times New Roman" w:cs="Times New Roman"/>
          <w:sz w:val="24"/>
          <w:szCs w:val="24"/>
          <w:vertAlign w:val="superscript"/>
        </w:rPr>
        <w:t>th</w:t>
      </w:r>
      <w:r w:rsidR="00D63608" w:rsidRPr="00BE725F">
        <w:rPr>
          <w:rFonts w:ascii="Times New Roman" w:hAnsi="Times New Roman" w:cs="Times New Roman"/>
          <w:sz w:val="24"/>
          <w:szCs w:val="24"/>
        </w:rPr>
        <w:t xml:space="preserve"> grade students, </w:t>
      </w:r>
      <w:r w:rsidRPr="00BE725F">
        <w:rPr>
          <w:rFonts w:ascii="Times New Roman" w:hAnsi="Times New Roman" w:cs="Times New Roman"/>
          <w:sz w:val="24"/>
          <w:szCs w:val="24"/>
        </w:rPr>
        <w:t xml:space="preserve">where students learn about and apply skills in systems thinking, engineering, and computer programming by writing code </w:t>
      </w:r>
      <w:r w:rsidR="007005AD" w:rsidRPr="00BE725F">
        <w:rPr>
          <w:rFonts w:ascii="Times New Roman" w:hAnsi="Times New Roman" w:cs="Times New Roman"/>
          <w:sz w:val="24"/>
          <w:szCs w:val="24"/>
        </w:rPr>
        <w:t xml:space="preserve">using tablet computers </w:t>
      </w:r>
      <w:r w:rsidRPr="00BE725F">
        <w:rPr>
          <w:rFonts w:ascii="Times New Roman" w:hAnsi="Times New Roman" w:cs="Times New Roman"/>
          <w:sz w:val="24"/>
          <w:szCs w:val="24"/>
        </w:rPr>
        <w:t>to direct small robotic devices</w:t>
      </w:r>
      <w:r w:rsidR="00A273BF" w:rsidRPr="00BE725F">
        <w:rPr>
          <w:rFonts w:ascii="Times New Roman" w:hAnsi="Times New Roman" w:cs="Times New Roman"/>
          <w:sz w:val="24"/>
          <w:szCs w:val="24"/>
        </w:rPr>
        <w:t xml:space="preserve"> called Sphero</w:t>
      </w:r>
      <w:r w:rsidRPr="00BE725F">
        <w:rPr>
          <w:rFonts w:ascii="Times New Roman" w:hAnsi="Times New Roman" w:cs="Times New Roman"/>
          <w:sz w:val="24"/>
          <w:szCs w:val="24"/>
        </w:rPr>
        <w:t xml:space="preserve"> to perform specific tasks.</w:t>
      </w:r>
    </w:p>
    <w:p w14:paraId="2FA1755B" w14:textId="77777777" w:rsidR="00954B83" w:rsidRPr="00BE725F" w:rsidRDefault="00954B83">
      <w:pPr>
        <w:rPr>
          <w:rFonts w:ascii="Times New Roman" w:hAnsi="Times New Roman" w:cs="Times New Roman"/>
          <w:sz w:val="24"/>
          <w:szCs w:val="24"/>
        </w:rPr>
      </w:pPr>
      <w:r w:rsidRPr="00BE725F">
        <w:rPr>
          <w:rFonts w:ascii="Times New Roman" w:hAnsi="Times New Roman" w:cs="Times New Roman"/>
          <w:sz w:val="24"/>
          <w:szCs w:val="24"/>
        </w:rPr>
        <w:t xml:space="preserve">The program has proven to be quite popular, and 50 students have signed up for 25 slots that have been allocated via lottery. The district hopes that the program will have an effect on </w:t>
      </w:r>
      <w:r w:rsidR="00D63608" w:rsidRPr="00BE725F">
        <w:rPr>
          <w:rFonts w:ascii="Times New Roman" w:hAnsi="Times New Roman" w:cs="Times New Roman"/>
          <w:sz w:val="24"/>
          <w:szCs w:val="24"/>
        </w:rPr>
        <w:t xml:space="preserve">the Iowa Test of Basic Skills </w:t>
      </w:r>
      <w:r w:rsidRPr="00BE725F">
        <w:rPr>
          <w:rFonts w:ascii="Times New Roman" w:hAnsi="Times New Roman" w:cs="Times New Roman"/>
          <w:sz w:val="24"/>
          <w:szCs w:val="24"/>
        </w:rPr>
        <w:t>math assessment</w:t>
      </w:r>
      <w:r w:rsidR="00BF74B6" w:rsidRPr="00BE725F">
        <w:rPr>
          <w:rFonts w:ascii="Times New Roman" w:hAnsi="Times New Roman" w:cs="Times New Roman"/>
          <w:sz w:val="24"/>
          <w:szCs w:val="24"/>
        </w:rPr>
        <w:t xml:space="preserve"> after </w:t>
      </w:r>
      <w:r w:rsidR="00FC637C" w:rsidRPr="00BE725F">
        <w:rPr>
          <w:rFonts w:ascii="Times New Roman" w:hAnsi="Times New Roman" w:cs="Times New Roman"/>
          <w:sz w:val="24"/>
          <w:szCs w:val="24"/>
        </w:rPr>
        <w:t>one year</w:t>
      </w:r>
      <w:r w:rsidR="00BF74B6" w:rsidRPr="00BE725F">
        <w:rPr>
          <w:rFonts w:ascii="Times New Roman" w:hAnsi="Times New Roman" w:cs="Times New Roman"/>
          <w:sz w:val="24"/>
          <w:szCs w:val="24"/>
        </w:rPr>
        <w:t xml:space="preserve"> of program participation</w:t>
      </w:r>
      <w:r w:rsidRPr="00BE725F">
        <w:rPr>
          <w:rFonts w:ascii="Times New Roman" w:hAnsi="Times New Roman" w:cs="Times New Roman"/>
          <w:sz w:val="24"/>
          <w:szCs w:val="24"/>
        </w:rPr>
        <w:t xml:space="preserve"> as a measure of how it improves participants’ general quantitative reasoning abilities.</w:t>
      </w:r>
      <w:r w:rsidR="00D63608" w:rsidRPr="00BE725F">
        <w:rPr>
          <w:rFonts w:ascii="Times New Roman" w:hAnsi="Times New Roman" w:cs="Times New Roman"/>
          <w:sz w:val="24"/>
          <w:szCs w:val="24"/>
        </w:rPr>
        <w:t xml:space="preserve"> The students (both treatment and control) also complete a performance assessment before and after the intervention, developed by the makers of Sphero, that tests their computer programming and logical thinking abilities by requiring them to use the robot to complete several complex tasks.</w:t>
      </w:r>
    </w:p>
    <w:p w14:paraId="60200158" w14:textId="77777777" w:rsidR="00954B83" w:rsidRPr="00BE725F" w:rsidRDefault="00954B83">
      <w:pPr>
        <w:rPr>
          <w:rFonts w:ascii="Times New Roman" w:hAnsi="Times New Roman" w:cs="Times New Roman"/>
          <w:sz w:val="24"/>
          <w:szCs w:val="24"/>
        </w:rPr>
      </w:pPr>
      <w:r w:rsidRPr="00BE725F">
        <w:rPr>
          <w:rFonts w:ascii="Times New Roman" w:hAnsi="Times New Roman" w:cs="Times New Roman"/>
          <w:sz w:val="24"/>
          <w:szCs w:val="24"/>
        </w:rPr>
        <w:t xml:space="preserve">The district has asked you to perform a cost-effectiveness analysis of the robotics club. </w:t>
      </w:r>
      <w:r w:rsidR="00BF74B6" w:rsidRPr="00BE725F">
        <w:rPr>
          <w:rFonts w:ascii="Times New Roman" w:hAnsi="Times New Roman" w:cs="Times New Roman"/>
          <w:sz w:val="24"/>
          <w:szCs w:val="24"/>
        </w:rPr>
        <w:t>Since the program occurs after school and students would have otherwise gone home, all costs can be considered incremental to business-as-usual. Through the ingredients method, you learn that the following are ingredients of the program:</w:t>
      </w:r>
    </w:p>
    <w:p w14:paraId="46E06C47" w14:textId="77777777" w:rsidR="00BF74B6" w:rsidRPr="00BE725F" w:rsidRDefault="00BF74B6" w:rsidP="00BF74B6">
      <w:pPr>
        <w:pStyle w:val="ListParagraph"/>
        <w:numPr>
          <w:ilvl w:val="0"/>
          <w:numId w:val="1"/>
        </w:numPr>
        <w:rPr>
          <w:rFonts w:ascii="Times New Roman" w:hAnsi="Times New Roman" w:cs="Times New Roman"/>
          <w:sz w:val="24"/>
          <w:szCs w:val="24"/>
        </w:rPr>
      </w:pPr>
      <w:r w:rsidRPr="00BE725F">
        <w:rPr>
          <w:rFonts w:ascii="Times New Roman" w:hAnsi="Times New Roman" w:cs="Times New Roman"/>
          <w:sz w:val="24"/>
          <w:szCs w:val="24"/>
        </w:rPr>
        <w:t>The program meets twice a week for one hour after school and requires one hour per week of planning time, so three hours per week for 36 weeks for a science teacher. The teacher has a Master’s degree and 8 years of experience.</w:t>
      </w:r>
    </w:p>
    <w:p w14:paraId="2AA6BB6F" w14:textId="77777777" w:rsidR="00BF74B6" w:rsidRPr="00BE725F" w:rsidRDefault="00BF74B6" w:rsidP="00BF74B6">
      <w:pPr>
        <w:pStyle w:val="ListParagraph"/>
        <w:numPr>
          <w:ilvl w:val="0"/>
          <w:numId w:val="1"/>
        </w:numPr>
        <w:rPr>
          <w:rFonts w:ascii="Times New Roman" w:hAnsi="Times New Roman" w:cs="Times New Roman"/>
          <w:sz w:val="24"/>
          <w:szCs w:val="24"/>
        </w:rPr>
      </w:pPr>
      <w:r w:rsidRPr="00BE725F">
        <w:rPr>
          <w:rFonts w:ascii="Times New Roman" w:hAnsi="Times New Roman" w:cs="Times New Roman"/>
          <w:sz w:val="24"/>
          <w:szCs w:val="24"/>
        </w:rPr>
        <w:t xml:space="preserve">The teacher went to a </w:t>
      </w:r>
      <w:r w:rsidR="007005AD" w:rsidRPr="00BE725F">
        <w:rPr>
          <w:rFonts w:ascii="Times New Roman" w:hAnsi="Times New Roman" w:cs="Times New Roman"/>
          <w:sz w:val="24"/>
          <w:szCs w:val="24"/>
        </w:rPr>
        <w:t>week-long</w:t>
      </w:r>
      <w:r w:rsidRPr="00BE725F">
        <w:rPr>
          <w:rFonts w:ascii="Times New Roman" w:hAnsi="Times New Roman" w:cs="Times New Roman"/>
          <w:sz w:val="24"/>
          <w:szCs w:val="24"/>
        </w:rPr>
        <w:t xml:space="preserve"> training over the summer, spending 40 hours. The training also entailed $200 of travel costs and a $500 registration fee (which were covered by the school).</w:t>
      </w:r>
    </w:p>
    <w:p w14:paraId="59714A6B" w14:textId="77777777" w:rsidR="00BF74B6" w:rsidRPr="00BE725F" w:rsidRDefault="00BF74B6" w:rsidP="00BF74B6">
      <w:pPr>
        <w:pStyle w:val="ListParagraph"/>
        <w:numPr>
          <w:ilvl w:val="0"/>
          <w:numId w:val="1"/>
        </w:numPr>
        <w:rPr>
          <w:rFonts w:ascii="Times New Roman" w:hAnsi="Times New Roman" w:cs="Times New Roman"/>
          <w:sz w:val="24"/>
          <w:szCs w:val="24"/>
        </w:rPr>
      </w:pPr>
      <w:r w:rsidRPr="00BE725F">
        <w:rPr>
          <w:rFonts w:ascii="Times New Roman" w:hAnsi="Times New Roman" w:cs="Times New Roman"/>
          <w:sz w:val="24"/>
          <w:szCs w:val="24"/>
        </w:rPr>
        <w:t>The principal meets with the teacher for 45 minutes per month over the 10-month school year to discuss how the program is going and give feedback and suggestions for improvement.</w:t>
      </w:r>
    </w:p>
    <w:p w14:paraId="6A40D471" w14:textId="77777777" w:rsidR="00BF74B6" w:rsidRPr="00BE725F" w:rsidRDefault="00BF74B6" w:rsidP="00BF74B6">
      <w:pPr>
        <w:pStyle w:val="ListParagraph"/>
        <w:numPr>
          <w:ilvl w:val="0"/>
          <w:numId w:val="1"/>
        </w:numPr>
        <w:rPr>
          <w:rFonts w:ascii="Times New Roman" w:hAnsi="Times New Roman" w:cs="Times New Roman"/>
          <w:sz w:val="24"/>
          <w:szCs w:val="24"/>
        </w:rPr>
      </w:pPr>
      <w:r w:rsidRPr="00BE725F">
        <w:rPr>
          <w:rFonts w:ascii="Times New Roman" w:hAnsi="Times New Roman" w:cs="Times New Roman"/>
          <w:sz w:val="24"/>
          <w:szCs w:val="24"/>
        </w:rPr>
        <w:t>The program meets in a standard, 900 square foot classroom.</w:t>
      </w:r>
    </w:p>
    <w:p w14:paraId="5422F0A1" w14:textId="77777777" w:rsidR="00BF74B6" w:rsidRPr="00BE725F" w:rsidRDefault="00BF74B6" w:rsidP="00BF74B6">
      <w:pPr>
        <w:pStyle w:val="ListParagraph"/>
        <w:numPr>
          <w:ilvl w:val="0"/>
          <w:numId w:val="1"/>
        </w:numPr>
        <w:rPr>
          <w:rFonts w:ascii="Times New Roman" w:hAnsi="Times New Roman" w:cs="Times New Roman"/>
          <w:sz w:val="24"/>
          <w:szCs w:val="24"/>
        </w:rPr>
      </w:pPr>
      <w:r w:rsidRPr="00BE725F">
        <w:rPr>
          <w:rFonts w:ascii="Times New Roman" w:hAnsi="Times New Roman" w:cs="Times New Roman"/>
          <w:sz w:val="24"/>
          <w:szCs w:val="24"/>
        </w:rPr>
        <w:t>There is one robot for each group of 5 students. The robots have an estimated useful life of 5 years.</w:t>
      </w:r>
    </w:p>
    <w:p w14:paraId="5B763ACF" w14:textId="77777777" w:rsidR="00BF74B6" w:rsidRPr="00BE725F" w:rsidRDefault="00BF74B6" w:rsidP="00BF74B6">
      <w:pPr>
        <w:pStyle w:val="ListParagraph"/>
        <w:numPr>
          <w:ilvl w:val="0"/>
          <w:numId w:val="1"/>
        </w:numPr>
        <w:rPr>
          <w:rFonts w:ascii="Times New Roman" w:hAnsi="Times New Roman" w:cs="Times New Roman"/>
          <w:sz w:val="24"/>
          <w:szCs w:val="24"/>
        </w:rPr>
      </w:pPr>
      <w:r w:rsidRPr="00BE725F">
        <w:rPr>
          <w:rFonts w:ascii="Times New Roman" w:hAnsi="Times New Roman" w:cs="Times New Roman"/>
          <w:sz w:val="24"/>
          <w:szCs w:val="24"/>
        </w:rPr>
        <w:t xml:space="preserve">The robot is controlled by a </w:t>
      </w:r>
      <w:r w:rsidR="001F2833" w:rsidRPr="00BE725F">
        <w:rPr>
          <w:rFonts w:ascii="Times New Roman" w:hAnsi="Times New Roman" w:cs="Times New Roman"/>
          <w:sz w:val="24"/>
          <w:szCs w:val="24"/>
        </w:rPr>
        <w:t>tablet</w:t>
      </w:r>
      <w:r w:rsidRPr="00BE725F">
        <w:rPr>
          <w:rFonts w:ascii="Times New Roman" w:hAnsi="Times New Roman" w:cs="Times New Roman"/>
          <w:sz w:val="24"/>
          <w:szCs w:val="24"/>
        </w:rPr>
        <w:t xml:space="preserve"> computer, running a specialized software program that uses a simplified computer programming language to give directions to the robot.</w:t>
      </w:r>
    </w:p>
    <w:p w14:paraId="61BB0DBC" w14:textId="77777777" w:rsidR="00BF74B6" w:rsidRPr="00BE725F" w:rsidRDefault="00BF74B6" w:rsidP="00BF74B6">
      <w:pPr>
        <w:rPr>
          <w:rFonts w:ascii="Times New Roman" w:hAnsi="Times New Roman" w:cs="Times New Roman"/>
          <w:sz w:val="24"/>
          <w:szCs w:val="24"/>
        </w:rPr>
      </w:pPr>
      <w:r w:rsidRPr="00BE725F">
        <w:rPr>
          <w:rFonts w:ascii="Times New Roman" w:hAnsi="Times New Roman" w:cs="Times New Roman"/>
          <w:sz w:val="24"/>
          <w:szCs w:val="24"/>
        </w:rPr>
        <w:t>You decide to use national average prices to estimate the cost of the ingredients, and obtain the following prices from the CBCSE Database of Educational Resource Prices</w:t>
      </w:r>
      <w:r w:rsidR="00FC637C" w:rsidRPr="00BE725F">
        <w:rPr>
          <w:rFonts w:ascii="Times New Roman" w:hAnsi="Times New Roman" w:cs="Times New Roman"/>
          <w:sz w:val="24"/>
          <w:szCs w:val="24"/>
        </w:rPr>
        <w:t xml:space="preserve"> (note that we have </w:t>
      </w:r>
      <w:r w:rsidR="00FC637C" w:rsidRPr="00BE725F">
        <w:rPr>
          <w:rFonts w:ascii="Times New Roman" w:hAnsi="Times New Roman" w:cs="Times New Roman"/>
          <w:sz w:val="24"/>
          <w:szCs w:val="24"/>
        </w:rPr>
        <w:lastRenderedPageBreak/>
        <w:t xml:space="preserve">made adjustments to the prices for inflation, </w:t>
      </w:r>
      <w:proofErr w:type="spellStart"/>
      <w:r w:rsidR="00FC637C" w:rsidRPr="00BE725F">
        <w:rPr>
          <w:rFonts w:ascii="Times New Roman" w:hAnsi="Times New Roman" w:cs="Times New Roman"/>
          <w:sz w:val="24"/>
          <w:szCs w:val="24"/>
        </w:rPr>
        <w:t>annualization</w:t>
      </w:r>
      <w:proofErr w:type="spellEnd"/>
      <w:r w:rsidR="00FC637C" w:rsidRPr="00BE725F">
        <w:rPr>
          <w:rFonts w:ascii="Times New Roman" w:hAnsi="Times New Roman" w:cs="Times New Roman"/>
          <w:sz w:val="24"/>
          <w:szCs w:val="24"/>
        </w:rPr>
        <w:t>, fringe benefits, and to match the units of the ingredient for you)</w:t>
      </w:r>
      <w:r w:rsidRPr="00BE725F">
        <w:rPr>
          <w:rFonts w:ascii="Times New Roman" w:hAnsi="Times New Roman" w:cs="Times New Roman"/>
          <w:sz w:val="24"/>
          <w:szCs w:val="24"/>
        </w:rPr>
        <w:t>:</w:t>
      </w:r>
    </w:p>
    <w:p w14:paraId="600ACCC5" w14:textId="77777777" w:rsidR="00BF74B6" w:rsidRPr="00BE725F" w:rsidRDefault="00D80C3F" w:rsidP="00BF74B6">
      <w:pPr>
        <w:pStyle w:val="ListParagraph"/>
        <w:numPr>
          <w:ilvl w:val="0"/>
          <w:numId w:val="2"/>
        </w:numPr>
        <w:rPr>
          <w:rFonts w:ascii="Times New Roman" w:hAnsi="Times New Roman" w:cs="Times New Roman"/>
          <w:sz w:val="24"/>
          <w:szCs w:val="24"/>
        </w:rPr>
      </w:pPr>
      <w:r w:rsidRPr="00BE725F">
        <w:rPr>
          <w:rFonts w:ascii="Times New Roman" w:hAnsi="Times New Roman" w:cs="Times New Roman"/>
          <w:sz w:val="24"/>
          <w:szCs w:val="24"/>
        </w:rPr>
        <w:t xml:space="preserve">Teacher with MA and 6-9 years </w:t>
      </w:r>
      <w:r w:rsidR="006D77B9" w:rsidRPr="00BE725F">
        <w:rPr>
          <w:rFonts w:ascii="Times New Roman" w:hAnsi="Times New Roman" w:cs="Times New Roman"/>
          <w:sz w:val="24"/>
          <w:szCs w:val="24"/>
        </w:rPr>
        <w:t xml:space="preserve">of </w:t>
      </w:r>
      <w:r w:rsidRPr="00BE725F">
        <w:rPr>
          <w:rFonts w:ascii="Times New Roman" w:hAnsi="Times New Roman" w:cs="Times New Roman"/>
          <w:sz w:val="24"/>
          <w:szCs w:val="24"/>
        </w:rPr>
        <w:t>experience, $51,400 per academic year in 2011 dollars</w:t>
      </w:r>
      <w:r w:rsidR="00FC637C" w:rsidRPr="00BE725F">
        <w:rPr>
          <w:rFonts w:ascii="Times New Roman" w:hAnsi="Times New Roman" w:cs="Times New Roman"/>
          <w:sz w:val="24"/>
          <w:szCs w:val="24"/>
        </w:rPr>
        <w:t xml:space="preserve"> (adjusted price of $53.35 per hour for program delivery and $11.82 per hour annualized price for training)</w:t>
      </w:r>
    </w:p>
    <w:p w14:paraId="195E9BDA" w14:textId="77777777" w:rsidR="00FC637C" w:rsidRPr="00BE725F" w:rsidRDefault="00FC637C" w:rsidP="00BF74B6">
      <w:pPr>
        <w:pStyle w:val="ListParagraph"/>
        <w:numPr>
          <w:ilvl w:val="0"/>
          <w:numId w:val="2"/>
        </w:numPr>
        <w:rPr>
          <w:rFonts w:ascii="Times New Roman" w:hAnsi="Times New Roman" w:cs="Times New Roman"/>
          <w:sz w:val="24"/>
          <w:szCs w:val="24"/>
        </w:rPr>
      </w:pPr>
      <w:r w:rsidRPr="00BE725F">
        <w:rPr>
          <w:rFonts w:ascii="Times New Roman" w:hAnsi="Times New Roman" w:cs="Times New Roman"/>
          <w:sz w:val="24"/>
          <w:szCs w:val="24"/>
        </w:rPr>
        <w:t>Training registration and travel costs, annualized price of $155.05</w:t>
      </w:r>
    </w:p>
    <w:p w14:paraId="5D8DBE74" w14:textId="77777777" w:rsidR="00D80C3F" w:rsidRPr="00BE725F" w:rsidRDefault="006D77B9" w:rsidP="00BF74B6">
      <w:pPr>
        <w:pStyle w:val="ListParagraph"/>
        <w:numPr>
          <w:ilvl w:val="0"/>
          <w:numId w:val="2"/>
        </w:numPr>
        <w:rPr>
          <w:rFonts w:ascii="Times New Roman" w:hAnsi="Times New Roman" w:cs="Times New Roman"/>
          <w:sz w:val="24"/>
          <w:szCs w:val="24"/>
        </w:rPr>
      </w:pPr>
      <w:r w:rsidRPr="00BE725F">
        <w:rPr>
          <w:rFonts w:ascii="Times New Roman" w:hAnsi="Times New Roman" w:cs="Times New Roman"/>
          <w:sz w:val="24"/>
          <w:szCs w:val="24"/>
        </w:rPr>
        <w:t>Principal with any level of experience (national average across all principals, from Schools and Staffing Survey), $90,500 per academic year in 2011 dollars</w:t>
      </w:r>
      <w:r w:rsidR="00FC637C" w:rsidRPr="00BE725F">
        <w:rPr>
          <w:rFonts w:ascii="Times New Roman" w:hAnsi="Times New Roman" w:cs="Times New Roman"/>
          <w:sz w:val="24"/>
          <w:szCs w:val="24"/>
        </w:rPr>
        <w:t xml:space="preserve"> (adjusted price of $93.93 per hour)</w:t>
      </w:r>
    </w:p>
    <w:p w14:paraId="21D05430" w14:textId="77777777" w:rsidR="006D77B9" w:rsidRPr="00BE725F" w:rsidRDefault="006D77B9" w:rsidP="00BF74B6">
      <w:pPr>
        <w:pStyle w:val="ListParagraph"/>
        <w:numPr>
          <w:ilvl w:val="0"/>
          <w:numId w:val="2"/>
        </w:numPr>
        <w:rPr>
          <w:rFonts w:ascii="Times New Roman" w:hAnsi="Times New Roman" w:cs="Times New Roman"/>
          <w:sz w:val="24"/>
          <w:szCs w:val="24"/>
        </w:rPr>
      </w:pPr>
      <w:r w:rsidRPr="00BE725F">
        <w:rPr>
          <w:rFonts w:ascii="Times New Roman" w:hAnsi="Times New Roman" w:cs="Times New Roman"/>
          <w:sz w:val="24"/>
          <w:szCs w:val="24"/>
        </w:rPr>
        <w:t>New construction price of a standard elementary school classroom (adjusted for land acquisition and furnishings) is $243,124.63 in 2013</w:t>
      </w:r>
      <w:r w:rsidR="00FC637C" w:rsidRPr="00BE725F">
        <w:rPr>
          <w:rFonts w:ascii="Times New Roman" w:hAnsi="Times New Roman" w:cs="Times New Roman"/>
          <w:sz w:val="24"/>
          <w:szCs w:val="24"/>
        </w:rPr>
        <w:t xml:space="preserve"> (adjusted and annualized price of $9.39 per hour)</w:t>
      </w:r>
    </w:p>
    <w:p w14:paraId="503A8C6E" w14:textId="77777777" w:rsidR="00954B83" w:rsidRPr="00BE725F" w:rsidRDefault="006D77B9" w:rsidP="006D77B9">
      <w:pPr>
        <w:pStyle w:val="ListParagraph"/>
        <w:numPr>
          <w:ilvl w:val="0"/>
          <w:numId w:val="2"/>
        </w:numPr>
        <w:rPr>
          <w:rFonts w:ascii="Times New Roman" w:hAnsi="Times New Roman" w:cs="Times New Roman"/>
          <w:sz w:val="24"/>
          <w:szCs w:val="24"/>
        </w:rPr>
      </w:pPr>
      <w:r w:rsidRPr="00BE725F">
        <w:rPr>
          <w:rFonts w:ascii="Times New Roman" w:hAnsi="Times New Roman" w:cs="Times New Roman"/>
          <w:sz w:val="24"/>
          <w:szCs w:val="24"/>
        </w:rPr>
        <w:t>The robots cost $130 each in 2016</w:t>
      </w:r>
      <w:r w:rsidR="00FC637C" w:rsidRPr="00BE725F">
        <w:rPr>
          <w:rFonts w:ascii="Times New Roman" w:hAnsi="Times New Roman" w:cs="Times New Roman"/>
          <w:sz w:val="24"/>
          <w:szCs w:val="24"/>
        </w:rPr>
        <w:t xml:space="preserve"> (annualized price of $28.80)</w:t>
      </w:r>
    </w:p>
    <w:p w14:paraId="712A2D60" w14:textId="77777777" w:rsidR="006D77B9" w:rsidRPr="00BE725F" w:rsidRDefault="006D77B9" w:rsidP="006D77B9">
      <w:pPr>
        <w:pStyle w:val="ListParagraph"/>
        <w:numPr>
          <w:ilvl w:val="0"/>
          <w:numId w:val="2"/>
        </w:numPr>
        <w:rPr>
          <w:rFonts w:ascii="Times New Roman" w:hAnsi="Times New Roman" w:cs="Times New Roman"/>
          <w:sz w:val="24"/>
          <w:szCs w:val="24"/>
        </w:rPr>
      </w:pPr>
      <w:r w:rsidRPr="00BE725F">
        <w:rPr>
          <w:rFonts w:ascii="Times New Roman" w:hAnsi="Times New Roman" w:cs="Times New Roman"/>
          <w:sz w:val="24"/>
          <w:szCs w:val="24"/>
        </w:rPr>
        <w:t>In 2012, the average price of tablet computers was $386 (as estimated by IMS Research an</w:t>
      </w:r>
      <w:r w:rsidR="00FC637C" w:rsidRPr="00BE725F">
        <w:rPr>
          <w:rFonts w:ascii="Times New Roman" w:hAnsi="Times New Roman" w:cs="Times New Roman"/>
          <w:sz w:val="24"/>
          <w:szCs w:val="24"/>
        </w:rPr>
        <w:t>d reported in PC World magazine; annualized and adjusted price of $88.92)</w:t>
      </w:r>
    </w:p>
    <w:p w14:paraId="7A1BBEC6" w14:textId="77777777" w:rsidR="00E34307" w:rsidRPr="00BE725F" w:rsidRDefault="006D77B9">
      <w:pPr>
        <w:rPr>
          <w:rFonts w:ascii="Times New Roman" w:hAnsi="Times New Roman" w:cs="Times New Roman"/>
          <w:sz w:val="24"/>
          <w:szCs w:val="24"/>
        </w:rPr>
      </w:pPr>
      <w:r w:rsidRPr="00BE725F">
        <w:rPr>
          <w:rFonts w:ascii="Times New Roman" w:hAnsi="Times New Roman" w:cs="Times New Roman"/>
          <w:sz w:val="24"/>
          <w:szCs w:val="24"/>
        </w:rPr>
        <w:t xml:space="preserve">Calculate the total cost of the program and the average cost per participant. </w:t>
      </w:r>
      <w:r w:rsidR="00E34307" w:rsidRPr="00BE725F">
        <w:rPr>
          <w:rFonts w:ascii="Times New Roman" w:hAnsi="Times New Roman" w:cs="Times New Roman"/>
          <w:sz w:val="24"/>
          <w:szCs w:val="24"/>
        </w:rPr>
        <w:t>Document whe</w:t>
      </w:r>
      <w:r w:rsidRPr="00BE725F">
        <w:rPr>
          <w:rFonts w:ascii="Times New Roman" w:hAnsi="Times New Roman" w:cs="Times New Roman"/>
          <w:sz w:val="24"/>
          <w:szCs w:val="24"/>
        </w:rPr>
        <w:t>re you need to make and consider how they may affect your analysis.</w:t>
      </w:r>
    </w:p>
    <w:p w14:paraId="1572985C" w14:textId="77777777" w:rsidR="006D77B9" w:rsidRPr="00BE725F" w:rsidRDefault="006D77B9">
      <w:pPr>
        <w:rPr>
          <w:rFonts w:ascii="Times New Roman" w:hAnsi="Times New Roman" w:cs="Times New Roman"/>
          <w:sz w:val="24"/>
          <w:szCs w:val="24"/>
        </w:rPr>
      </w:pPr>
      <w:r w:rsidRPr="00BE725F">
        <w:rPr>
          <w:rFonts w:ascii="Times New Roman" w:hAnsi="Times New Roman" w:cs="Times New Roman"/>
          <w:sz w:val="24"/>
          <w:szCs w:val="24"/>
        </w:rPr>
        <w:t>What is the total cost?</w:t>
      </w:r>
    </w:p>
    <w:p w14:paraId="684BC096" w14:textId="77777777" w:rsidR="006D77B9" w:rsidRPr="00BE725F" w:rsidRDefault="006D77B9">
      <w:pPr>
        <w:rPr>
          <w:rFonts w:ascii="Times New Roman" w:hAnsi="Times New Roman" w:cs="Times New Roman"/>
          <w:sz w:val="24"/>
          <w:szCs w:val="24"/>
        </w:rPr>
      </w:pPr>
    </w:p>
    <w:p w14:paraId="3D28190D" w14:textId="77777777" w:rsidR="006D77B9" w:rsidRPr="00BE725F" w:rsidRDefault="006D77B9">
      <w:pPr>
        <w:rPr>
          <w:rFonts w:ascii="Times New Roman" w:hAnsi="Times New Roman" w:cs="Times New Roman"/>
          <w:sz w:val="24"/>
          <w:szCs w:val="24"/>
        </w:rPr>
      </w:pPr>
      <w:r w:rsidRPr="00BE725F">
        <w:rPr>
          <w:rFonts w:ascii="Times New Roman" w:hAnsi="Times New Roman" w:cs="Times New Roman"/>
          <w:sz w:val="24"/>
          <w:szCs w:val="24"/>
        </w:rPr>
        <w:t>What is the average cost per participant?</w:t>
      </w:r>
    </w:p>
    <w:p w14:paraId="4655EA67" w14:textId="77777777" w:rsidR="006D77B9" w:rsidRPr="00BE725F" w:rsidRDefault="006D77B9">
      <w:pPr>
        <w:rPr>
          <w:rFonts w:ascii="Times New Roman" w:hAnsi="Times New Roman" w:cs="Times New Roman"/>
          <w:sz w:val="24"/>
          <w:szCs w:val="24"/>
        </w:rPr>
      </w:pPr>
    </w:p>
    <w:p w14:paraId="690E53B9" w14:textId="77777777" w:rsidR="006D77B9" w:rsidRPr="00BE725F" w:rsidRDefault="006D77B9">
      <w:pPr>
        <w:rPr>
          <w:rFonts w:ascii="Times New Roman" w:hAnsi="Times New Roman" w:cs="Times New Roman"/>
          <w:sz w:val="24"/>
          <w:szCs w:val="24"/>
        </w:rPr>
      </w:pPr>
      <w:r w:rsidRPr="00BE725F">
        <w:rPr>
          <w:rFonts w:ascii="Times New Roman" w:hAnsi="Times New Roman" w:cs="Times New Roman"/>
          <w:sz w:val="24"/>
          <w:szCs w:val="24"/>
        </w:rPr>
        <w:t xml:space="preserve">After </w:t>
      </w:r>
      <w:r w:rsidR="00FC637C" w:rsidRPr="00BE725F">
        <w:rPr>
          <w:rFonts w:ascii="Times New Roman" w:hAnsi="Times New Roman" w:cs="Times New Roman"/>
          <w:sz w:val="24"/>
          <w:szCs w:val="24"/>
        </w:rPr>
        <w:t>one year</w:t>
      </w:r>
      <w:r w:rsidRPr="00BE725F">
        <w:rPr>
          <w:rFonts w:ascii="Times New Roman" w:hAnsi="Times New Roman" w:cs="Times New Roman"/>
          <w:sz w:val="24"/>
          <w:szCs w:val="24"/>
        </w:rPr>
        <w:t>, you find that, comparing pre-post gains on the Iowa math assessment for treatment and control groups, the program had a small but statistically significant effect on math score gains of 0.1 standard deviations. Using this information, calculate a cost-effectiveness ratio for the program.</w:t>
      </w:r>
    </w:p>
    <w:p w14:paraId="65AEC608" w14:textId="77777777" w:rsidR="006D77B9" w:rsidRPr="00BE725F" w:rsidRDefault="006D77B9">
      <w:pPr>
        <w:rPr>
          <w:rFonts w:ascii="Times New Roman" w:hAnsi="Times New Roman" w:cs="Times New Roman"/>
          <w:sz w:val="24"/>
          <w:szCs w:val="24"/>
        </w:rPr>
      </w:pPr>
    </w:p>
    <w:p w14:paraId="7CF01B56" w14:textId="77777777" w:rsidR="006D77B9" w:rsidRPr="00BE725F" w:rsidRDefault="006D77B9">
      <w:pPr>
        <w:rPr>
          <w:rFonts w:ascii="Times New Roman" w:hAnsi="Times New Roman" w:cs="Times New Roman"/>
          <w:sz w:val="24"/>
          <w:szCs w:val="24"/>
        </w:rPr>
      </w:pPr>
      <w:r w:rsidRPr="00BE725F">
        <w:rPr>
          <w:rFonts w:ascii="Times New Roman" w:hAnsi="Times New Roman" w:cs="Times New Roman"/>
          <w:sz w:val="24"/>
          <w:szCs w:val="24"/>
        </w:rPr>
        <w:t>Using a similar methodology based on teacher-reported scores using a rubric on the robotics and computer science assessment, you find a large and statistically significant improvement of 0.4 standard deviations on computer science and robotics. Calculate the cost-effectiveness ratio using this outcome measure.</w:t>
      </w:r>
    </w:p>
    <w:p w14:paraId="2255AACE" w14:textId="77777777" w:rsidR="006D77B9" w:rsidRPr="00BE725F" w:rsidRDefault="006D77B9">
      <w:pPr>
        <w:rPr>
          <w:rFonts w:ascii="Times New Roman" w:hAnsi="Times New Roman" w:cs="Times New Roman"/>
          <w:sz w:val="24"/>
          <w:szCs w:val="24"/>
        </w:rPr>
      </w:pPr>
    </w:p>
    <w:p w14:paraId="4B865E5A" w14:textId="77777777" w:rsidR="00E34307" w:rsidRPr="00BE725F" w:rsidRDefault="006D77B9">
      <w:pPr>
        <w:rPr>
          <w:rFonts w:ascii="Times New Roman" w:hAnsi="Times New Roman" w:cs="Times New Roman"/>
          <w:sz w:val="24"/>
          <w:szCs w:val="24"/>
        </w:rPr>
      </w:pPr>
      <w:r w:rsidRPr="00BE725F">
        <w:rPr>
          <w:rFonts w:ascii="Times New Roman" w:hAnsi="Times New Roman" w:cs="Times New Roman"/>
          <w:sz w:val="24"/>
          <w:szCs w:val="24"/>
        </w:rPr>
        <w:t>Plot each cost-effectiveness ratio on the CE plane.</w:t>
      </w:r>
    </w:p>
    <w:p w14:paraId="7CDE8167" w14:textId="18CEBE0D" w:rsidR="001937DC" w:rsidRPr="00BE725F" w:rsidRDefault="00064128">
      <w:pPr>
        <w:rPr>
          <w:rFonts w:ascii="Times New Roman" w:hAnsi="Times New Roman" w:cs="Times New Roman"/>
          <w:sz w:val="24"/>
          <w:szCs w:val="24"/>
        </w:rPr>
      </w:pPr>
      <w:r>
        <w:rPr>
          <w:noProof/>
        </w:rPr>
        <w:lastRenderedPageBreak/>
        <w:drawing>
          <wp:inline distT="0" distB="0" distL="0" distR="0" wp14:anchorId="4E5DAFA5" wp14:editId="22DA43F5">
            <wp:extent cx="5943600" cy="3130550"/>
            <wp:effectExtent l="0" t="0" r="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F173D08" w14:textId="77777777" w:rsidR="00E34307" w:rsidRPr="00BE725F" w:rsidRDefault="00E34307">
      <w:pPr>
        <w:rPr>
          <w:rFonts w:ascii="Times New Roman" w:hAnsi="Times New Roman" w:cs="Times New Roman"/>
          <w:sz w:val="24"/>
          <w:szCs w:val="24"/>
        </w:rPr>
      </w:pPr>
      <w:r w:rsidRPr="00BE725F">
        <w:rPr>
          <w:rFonts w:ascii="Times New Roman" w:hAnsi="Times New Roman" w:cs="Times New Roman"/>
          <w:sz w:val="24"/>
          <w:szCs w:val="24"/>
        </w:rPr>
        <w:t>What does its position tell you?</w:t>
      </w:r>
    </w:p>
    <w:p w14:paraId="398D5C69" w14:textId="77777777" w:rsidR="006D77B9" w:rsidRPr="00BE725F" w:rsidRDefault="006D77B9">
      <w:pPr>
        <w:rPr>
          <w:rFonts w:ascii="Times New Roman" w:hAnsi="Times New Roman" w:cs="Times New Roman"/>
          <w:sz w:val="24"/>
          <w:szCs w:val="24"/>
        </w:rPr>
      </w:pPr>
    </w:p>
    <w:p w14:paraId="7F1EEF66" w14:textId="77777777" w:rsidR="006D77B9" w:rsidRPr="00BE725F" w:rsidRDefault="00E34307">
      <w:pPr>
        <w:rPr>
          <w:rFonts w:ascii="Times New Roman" w:hAnsi="Times New Roman" w:cs="Times New Roman"/>
          <w:sz w:val="24"/>
          <w:szCs w:val="24"/>
        </w:rPr>
      </w:pPr>
      <w:r w:rsidRPr="00BE725F">
        <w:rPr>
          <w:rFonts w:ascii="Times New Roman" w:hAnsi="Times New Roman" w:cs="Times New Roman"/>
          <w:sz w:val="24"/>
          <w:szCs w:val="24"/>
        </w:rPr>
        <w:t>Wh</w:t>
      </w:r>
      <w:r w:rsidR="006D77B9" w:rsidRPr="00BE725F">
        <w:rPr>
          <w:rFonts w:ascii="Times New Roman" w:hAnsi="Times New Roman" w:cs="Times New Roman"/>
          <w:sz w:val="24"/>
          <w:szCs w:val="24"/>
        </w:rPr>
        <w:t>at more would you want to know to make a judgment on the cost-effectiveness of the program?</w:t>
      </w:r>
    </w:p>
    <w:p w14:paraId="60D3124A" w14:textId="77777777" w:rsidR="006D77B9" w:rsidRPr="00BE725F" w:rsidRDefault="006D77B9">
      <w:pPr>
        <w:rPr>
          <w:rFonts w:ascii="Times New Roman" w:hAnsi="Times New Roman" w:cs="Times New Roman"/>
          <w:sz w:val="24"/>
          <w:szCs w:val="24"/>
        </w:rPr>
      </w:pPr>
    </w:p>
    <w:p w14:paraId="1C719300" w14:textId="77777777" w:rsidR="00E34307" w:rsidRPr="00BE725F" w:rsidRDefault="009622A6">
      <w:pPr>
        <w:rPr>
          <w:rFonts w:ascii="Times New Roman" w:hAnsi="Times New Roman" w:cs="Times New Roman"/>
          <w:sz w:val="24"/>
          <w:szCs w:val="24"/>
        </w:rPr>
      </w:pPr>
      <w:r w:rsidRPr="00BE725F">
        <w:rPr>
          <w:rFonts w:ascii="Times New Roman" w:hAnsi="Times New Roman" w:cs="Times New Roman"/>
          <w:sz w:val="24"/>
          <w:szCs w:val="24"/>
        </w:rPr>
        <w:t xml:space="preserve">In an alternative program, also focused on improving STEM instruction and outcomes, students participate in an online mathematics tutoring program. The program serves 25 students per year and costs </w:t>
      </w:r>
      <w:r w:rsidR="00B71669" w:rsidRPr="00BE725F">
        <w:rPr>
          <w:rFonts w:ascii="Times New Roman" w:hAnsi="Times New Roman" w:cs="Times New Roman"/>
          <w:sz w:val="24"/>
          <w:szCs w:val="24"/>
        </w:rPr>
        <w:t>$11,000. Seventh grade students randomly assigned to the program achieved 0.2 effect size gains in math (on the Stanford Achievement Test) compared to a control group.</w:t>
      </w:r>
    </w:p>
    <w:p w14:paraId="4C2132FA" w14:textId="77777777" w:rsidR="00E34307" w:rsidRPr="00BE725F" w:rsidRDefault="00B71669">
      <w:pPr>
        <w:rPr>
          <w:rFonts w:ascii="Times New Roman" w:hAnsi="Times New Roman" w:cs="Times New Roman"/>
          <w:sz w:val="24"/>
          <w:szCs w:val="24"/>
        </w:rPr>
      </w:pPr>
      <w:r w:rsidRPr="00BE725F">
        <w:rPr>
          <w:rFonts w:ascii="Times New Roman" w:hAnsi="Times New Roman" w:cs="Times New Roman"/>
          <w:sz w:val="24"/>
          <w:szCs w:val="24"/>
        </w:rPr>
        <w:t>Calculate the total cost, average cost per participant, and cost-effectiveness ratio for this program.</w:t>
      </w:r>
    </w:p>
    <w:p w14:paraId="30AD81B4" w14:textId="77777777" w:rsidR="00B71669" w:rsidRPr="00BE725F" w:rsidRDefault="00B71669">
      <w:pPr>
        <w:rPr>
          <w:rFonts w:ascii="Times New Roman" w:hAnsi="Times New Roman" w:cs="Times New Roman"/>
          <w:sz w:val="24"/>
          <w:szCs w:val="24"/>
        </w:rPr>
      </w:pPr>
    </w:p>
    <w:p w14:paraId="0B55AAEA" w14:textId="77777777" w:rsidR="001937DC" w:rsidRPr="00BE725F" w:rsidRDefault="001937DC">
      <w:pPr>
        <w:rPr>
          <w:rFonts w:ascii="Times New Roman" w:hAnsi="Times New Roman" w:cs="Times New Roman"/>
          <w:sz w:val="24"/>
          <w:szCs w:val="24"/>
        </w:rPr>
      </w:pPr>
      <w:r w:rsidRPr="00BE725F">
        <w:rPr>
          <w:rFonts w:ascii="Times New Roman" w:hAnsi="Times New Roman" w:cs="Times New Roman"/>
          <w:sz w:val="24"/>
          <w:szCs w:val="24"/>
        </w:rPr>
        <w:br w:type="page"/>
      </w:r>
    </w:p>
    <w:p w14:paraId="708A8249" w14:textId="77777777" w:rsidR="00E34307" w:rsidRPr="00BE725F" w:rsidRDefault="00E34307">
      <w:pPr>
        <w:rPr>
          <w:rFonts w:ascii="Times New Roman" w:hAnsi="Times New Roman" w:cs="Times New Roman"/>
          <w:sz w:val="24"/>
          <w:szCs w:val="24"/>
        </w:rPr>
      </w:pPr>
      <w:r w:rsidRPr="00BE725F">
        <w:rPr>
          <w:rFonts w:ascii="Times New Roman" w:hAnsi="Times New Roman" w:cs="Times New Roman"/>
          <w:sz w:val="24"/>
          <w:szCs w:val="24"/>
        </w:rPr>
        <w:lastRenderedPageBreak/>
        <w:t>Plot</w:t>
      </w:r>
      <w:r w:rsidR="00B71669" w:rsidRPr="00BE725F">
        <w:rPr>
          <w:rFonts w:ascii="Times New Roman" w:hAnsi="Times New Roman" w:cs="Times New Roman"/>
          <w:sz w:val="24"/>
          <w:szCs w:val="24"/>
        </w:rPr>
        <w:t xml:space="preserve"> the cost-effectiveness ratio for this program on the CE plane.</w:t>
      </w:r>
    </w:p>
    <w:p w14:paraId="0CB51BF7" w14:textId="5F3C8200" w:rsidR="00B71669" w:rsidRPr="00BE725F" w:rsidRDefault="00064128">
      <w:pPr>
        <w:rPr>
          <w:rFonts w:ascii="Times New Roman" w:hAnsi="Times New Roman" w:cs="Times New Roman"/>
          <w:sz w:val="24"/>
          <w:szCs w:val="24"/>
        </w:rPr>
      </w:pPr>
      <w:r>
        <w:rPr>
          <w:noProof/>
        </w:rPr>
        <w:drawing>
          <wp:inline distT="0" distB="0" distL="0" distR="0" wp14:anchorId="2F541ACF" wp14:editId="4D0C8559">
            <wp:extent cx="5943600" cy="3130550"/>
            <wp:effectExtent l="0" t="0" r="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Start w:id="0" w:name="_GoBack"/>
      <w:bookmarkEnd w:id="0"/>
    </w:p>
    <w:p w14:paraId="1AFE8682" w14:textId="77777777" w:rsidR="00E34307" w:rsidRPr="00BE725F" w:rsidRDefault="00E34307">
      <w:pPr>
        <w:rPr>
          <w:rFonts w:ascii="Times New Roman" w:hAnsi="Times New Roman" w:cs="Times New Roman"/>
          <w:sz w:val="24"/>
          <w:szCs w:val="24"/>
        </w:rPr>
      </w:pPr>
      <w:r w:rsidRPr="00BE725F">
        <w:rPr>
          <w:rFonts w:ascii="Times New Roman" w:hAnsi="Times New Roman" w:cs="Times New Roman"/>
          <w:sz w:val="24"/>
          <w:szCs w:val="24"/>
        </w:rPr>
        <w:t xml:space="preserve">Which </w:t>
      </w:r>
      <w:r w:rsidR="00B71669" w:rsidRPr="00BE725F">
        <w:rPr>
          <w:rFonts w:ascii="Times New Roman" w:hAnsi="Times New Roman" w:cs="Times New Roman"/>
          <w:sz w:val="24"/>
          <w:szCs w:val="24"/>
        </w:rPr>
        <w:t xml:space="preserve">program </w:t>
      </w:r>
      <w:r w:rsidRPr="00BE725F">
        <w:rPr>
          <w:rFonts w:ascii="Times New Roman" w:hAnsi="Times New Roman" w:cs="Times New Roman"/>
          <w:sz w:val="24"/>
          <w:szCs w:val="24"/>
        </w:rPr>
        <w:t>would you prefer? Why?</w:t>
      </w:r>
    </w:p>
    <w:p w14:paraId="317AF069" w14:textId="77777777" w:rsidR="00B71669" w:rsidRPr="00BE725F" w:rsidRDefault="00B71669">
      <w:pPr>
        <w:rPr>
          <w:rFonts w:ascii="Times New Roman" w:hAnsi="Times New Roman" w:cs="Times New Roman"/>
          <w:sz w:val="24"/>
          <w:szCs w:val="24"/>
        </w:rPr>
      </w:pPr>
    </w:p>
    <w:p w14:paraId="5465B50D" w14:textId="77777777" w:rsidR="00E34307" w:rsidRPr="00BE725F" w:rsidRDefault="00E34307">
      <w:pPr>
        <w:rPr>
          <w:rFonts w:ascii="Times New Roman" w:hAnsi="Times New Roman" w:cs="Times New Roman"/>
          <w:sz w:val="24"/>
          <w:szCs w:val="24"/>
        </w:rPr>
      </w:pPr>
      <w:r w:rsidRPr="00BE725F">
        <w:rPr>
          <w:rFonts w:ascii="Times New Roman" w:hAnsi="Times New Roman" w:cs="Times New Roman"/>
          <w:sz w:val="24"/>
          <w:szCs w:val="24"/>
        </w:rPr>
        <w:t>Under what circumstances would your position</w:t>
      </w:r>
      <w:r w:rsidR="006B68BB" w:rsidRPr="00BE725F">
        <w:rPr>
          <w:rFonts w:ascii="Times New Roman" w:hAnsi="Times New Roman" w:cs="Times New Roman"/>
          <w:sz w:val="24"/>
          <w:szCs w:val="24"/>
        </w:rPr>
        <w:t>/recommendation</w:t>
      </w:r>
      <w:r w:rsidRPr="00BE725F">
        <w:rPr>
          <w:rFonts w:ascii="Times New Roman" w:hAnsi="Times New Roman" w:cs="Times New Roman"/>
          <w:sz w:val="24"/>
          <w:szCs w:val="24"/>
        </w:rPr>
        <w:t xml:space="preserve"> change?</w:t>
      </w:r>
    </w:p>
    <w:p w14:paraId="5CDF8372" w14:textId="77777777" w:rsidR="006B68BB" w:rsidRPr="00BE725F" w:rsidRDefault="006B68BB">
      <w:pPr>
        <w:rPr>
          <w:rFonts w:ascii="Times New Roman" w:hAnsi="Times New Roman" w:cs="Times New Roman"/>
          <w:sz w:val="24"/>
          <w:szCs w:val="24"/>
        </w:rPr>
      </w:pPr>
    </w:p>
    <w:p w14:paraId="05C29072" w14:textId="77777777" w:rsidR="006B68BB" w:rsidRPr="00BE725F" w:rsidRDefault="006B68BB">
      <w:pPr>
        <w:rPr>
          <w:rFonts w:ascii="Times New Roman" w:hAnsi="Times New Roman" w:cs="Times New Roman"/>
          <w:sz w:val="24"/>
          <w:szCs w:val="24"/>
        </w:rPr>
      </w:pPr>
    </w:p>
    <w:sectPr w:rsidR="006B68BB" w:rsidRPr="00BE7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2E3411"/>
    <w:multiLevelType w:val="hybridMultilevel"/>
    <w:tmpl w:val="5B40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1B0AD4"/>
    <w:multiLevelType w:val="hybridMultilevel"/>
    <w:tmpl w:val="521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07"/>
    <w:rsid w:val="00064128"/>
    <w:rsid w:val="00122E9B"/>
    <w:rsid w:val="001937DC"/>
    <w:rsid w:val="001F2833"/>
    <w:rsid w:val="00347523"/>
    <w:rsid w:val="00351F31"/>
    <w:rsid w:val="00630B4D"/>
    <w:rsid w:val="006B68BB"/>
    <w:rsid w:val="006D77B9"/>
    <w:rsid w:val="007005AD"/>
    <w:rsid w:val="007E37D2"/>
    <w:rsid w:val="00954B83"/>
    <w:rsid w:val="009622A6"/>
    <w:rsid w:val="00A273BF"/>
    <w:rsid w:val="00B6468B"/>
    <w:rsid w:val="00B71669"/>
    <w:rsid w:val="00BE725F"/>
    <w:rsid w:val="00BF74B6"/>
    <w:rsid w:val="00D55341"/>
    <w:rsid w:val="00D63608"/>
    <w:rsid w:val="00D80C3F"/>
    <w:rsid w:val="00E34307"/>
    <w:rsid w:val="00FC637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CD2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4B6"/>
    <w:pPr>
      <w:ind w:left="720"/>
      <w:contextualSpacing/>
    </w:pPr>
  </w:style>
  <w:style w:type="character" w:styleId="Hyperlink">
    <w:name w:val="Hyperlink"/>
    <w:basedOn w:val="DefaultParagraphFont"/>
    <w:uiPriority w:val="99"/>
    <w:unhideWhenUsed/>
    <w:rsid w:val="007005AD"/>
    <w:rPr>
      <w:color w:val="0000FF" w:themeColor="hyperlink"/>
      <w:u w:val="single"/>
    </w:rPr>
  </w:style>
  <w:style w:type="paragraph" w:styleId="BalloonText">
    <w:name w:val="Balloon Text"/>
    <w:basedOn w:val="Normal"/>
    <w:link w:val="BalloonTextChar"/>
    <w:uiPriority w:val="99"/>
    <w:semiHidden/>
    <w:unhideWhenUsed/>
    <w:rsid w:val="00193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7DC"/>
    <w:rPr>
      <w:rFonts w:ascii="Tahoma" w:hAnsi="Tahoma" w:cs="Tahoma"/>
      <w:sz w:val="16"/>
      <w:szCs w:val="16"/>
    </w:rPr>
  </w:style>
  <w:style w:type="character" w:styleId="FollowedHyperlink">
    <w:name w:val="FollowedHyperlink"/>
    <w:basedOn w:val="DefaultParagraphFont"/>
    <w:uiPriority w:val="99"/>
    <w:semiHidden/>
    <w:unhideWhenUsed/>
    <w:rsid w:val="00A273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Viviana/Library/Containers/com.apple.mail/Data/Library/Mail%20Downloads/67490EA1-AAE7-49DB-A1B8-214F41A22424/revscale.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Users/Viviana/Library/Containers/com.apple.mail/Data/Library/Mail%20Downloads/67490EA1-AAE7-49DB-A1B8-214F41A22424/revsca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31750" cap="rnd">
              <a:noFill/>
              <a:round/>
            </a:ln>
            <a:effectLst/>
          </c:spPr>
          <c:marker>
            <c:symbol val="circle"/>
            <c:size val="5"/>
            <c:spPr>
              <a:noFill/>
              <a:ln w="9525">
                <a:noFill/>
              </a:ln>
              <a:effectLst/>
            </c:spPr>
          </c:marker>
          <c:xVal>
            <c:numRef>
              <c:f>Sheet1!$A$1:$A$2</c:f>
              <c:numCache>
                <c:formatCode>General</c:formatCode>
                <c:ptCount val="2"/>
                <c:pt idx="0">
                  <c:v>0.6</c:v>
                </c:pt>
                <c:pt idx="1">
                  <c:v>-0.6</c:v>
                </c:pt>
              </c:numCache>
            </c:numRef>
          </c:xVal>
          <c:yVal>
            <c:numRef>
              <c:f>Sheet1!$B$1:$B$2</c:f>
              <c:numCache>
                <c:formatCode>General</c:formatCode>
                <c:ptCount val="2"/>
                <c:pt idx="0">
                  <c:v>750.0</c:v>
                </c:pt>
                <c:pt idx="1">
                  <c:v>-750.0</c:v>
                </c:pt>
              </c:numCache>
            </c:numRef>
          </c:yVal>
          <c:smooth val="0"/>
        </c:ser>
        <c:dLbls>
          <c:showLegendKey val="0"/>
          <c:showVal val="0"/>
          <c:showCatName val="0"/>
          <c:showSerName val="0"/>
          <c:showPercent val="0"/>
          <c:showBubbleSize val="0"/>
        </c:dLbls>
        <c:axId val="715198016"/>
        <c:axId val="715164000"/>
      </c:scatterChart>
      <c:valAx>
        <c:axId val="715198016"/>
        <c:scaling>
          <c:orientation val="minMax"/>
          <c:max val="0.75"/>
          <c:min val="-0.75"/>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Effect Size</a:t>
                </a:r>
              </a:p>
            </c:rich>
          </c:tx>
          <c:layout>
            <c:manualLayout>
              <c:xMode val="edge"/>
              <c:yMode val="edge"/>
              <c:x val="0.473673377203338"/>
              <c:y val="0.95246277383643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164000"/>
        <c:crosses val="autoZero"/>
        <c:crossBetween val="midCat"/>
        <c:majorUnit val="0.25"/>
      </c:valAx>
      <c:valAx>
        <c:axId val="715164000"/>
        <c:scaling>
          <c:orientation val="minMax"/>
          <c:max val="900.0"/>
          <c:min val="-90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Cost per student</a:t>
                </a:r>
              </a:p>
            </c:rich>
          </c:tx>
          <c:layout>
            <c:manualLayout>
              <c:xMode val="edge"/>
              <c:yMode val="edge"/>
              <c:x val="0.00391134289439374"/>
              <c:y val="0.3803773290714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198016"/>
        <c:crosses val="autoZero"/>
        <c:crossBetween val="midCat"/>
        <c:majorUnit val="3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31750" cap="rnd">
              <a:noFill/>
              <a:round/>
            </a:ln>
            <a:effectLst/>
          </c:spPr>
          <c:marker>
            <c:symbol val="circle"/>
            <c:size val="5"/>
            <c:spPr>
              <a:noFill/>
              <a:ln w="9525">
                <a:noFill/>
              </a:ln>
              <a:effectLst/>
            </c:spPr>
          </c:marker>
          <c:xVal>
            <c:numRef>
              <c:f>Sheet1!$A$1:$A$2</c:f>
              <c:numCache>
                <c:formatCode>General</c:formatCode>
                <c:ptCount val="2"/>
                <c:pt idx="0">
                  <c:v>0.6</c:v>
                </c:pt>
                <c:pt idx="1">
                  <c:v>-0.6</c:v>
                </c:pt>
              </c:numCache>
            </c:numRef>
          </c:xVal>
          <c:yVal>
            <c:numRef>
              <c:f>Sheet1!$B$1:$B$2</c:f>
              <c:numCache>
                <c:formatCode>General</c:formatCode>
                <c:ptCount val="2"/>
                <c:pt idx="0">
                  <c:v>750.0</c:v>
                </c:pt>
                <c:pt idx="1">
                  <c:v>-750.0</c:v>
                </c:pt>
              </c:numCache>
            </c:numRef>
          </c:yVal>
          <c:smooth val="0"/>
        </c:ser>
        <c:dLbls>
          <c:showLegendKey val="0"/>
          <c:showVal val="0"/>
          <c:showCatName val="0"/>
          <c:showSerName val="0"/>
          <c:showPercent val="0"/>
          <c:showBubbleSize val="0"/>
        </c:dLbls>
        <c:axId val="666858368"/>
        <c:axId val="666861072"/>
      </c:scatterChart>
      <c:valAx>
        <c:axId val="666858368"/>
        <c:scaling>
          <c:orientation val="minMax"/>
          <c:max val="0.75"/>
          <c:min val="-0.75"/>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Effect Size</a:t>
                </a:r>
              </a:p>
            </c:rich>
          </c:tx>
          <c:layout>
            <c:manualLayout>
              <c:xMode val="edge"/>
              <c:yMode val="edge"/>
              <c:x val="0.473673377203338"/>
              <c:y val="0.95246277383643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6861072"/>
        <c:crosses val="autoZero"/>
        <c:crossBetween val="midCat"/>
        <c:majorUnit val="0.25"/>
      </c:valAx>
      <c:valAx>
        <c:axId val="666861072"/>
        <c:scaling>
          <c:orientation val="minMax"/>
          <c:max val="900.0"/>
          <c:min val="-90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Cost per student</a:t>
                </a:r>
              </a:p>
            </c:rich>
          </c:tx>
          <c:layout>
            <c:manualLayout>
              <c:xMode val="edge"/>
              <c:yMode val="edge"/>
              <c:x val="0.00391134289439374"/>
              <c:y val="0.3803773290714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6858368"/>
        <c:crosses val="autoZero"/>
        <c:crossBetween val="midCat"/>
        <c:majorUnit val="3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Microsoft Office User</cp:lastModifiedBy>
  <cp:revision>2</cp:revision>
  <cp:lastPrinted>2016-05-13T18:30:00Z</cp:lastPrinted>
  <dcterms:created xsi:type="dcterms:W3CDTF">2017-05-25T14:04:00Z</dcterms:created>
  <dcterms:modified xsi:type="dcterms:W3CDTF">2017-05-25T14:04:00Z</dcterms:modified>
</cp:coreProperties>
</file>